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C5" w:rsidRPr="00682E2E" w:rsidRDefault="000579C5" w:rsidP="00DB397F">
      <w:pPr>
        <w:tabs>
          <w:tab w:val="left" w:pos="540"/>
        </w:tabs>
        <w:rPr>
          <w:szCs w:val="28"/>
        </w:rPr>
      </w:pPr>
    </w:p>
    <w:p w:rsidR="000579C5" w:rsidRPr="00682E2E" w:rsidRDefault="000579C5" w:rsidP="000579C5">
      <w:pPr>
        <w:rPr>
          <w:szCs w:val="28"/>
        </w:rPr>
      </w:pPr>
    </w:p>
    <w:p w:rsidR="000579C5" w:rsidRPr="00682E2E" w:rsidRDefault="000579C5" w:rsidP="000579C5">
      <w:pPr>
        <w:rPr>
          <w:szCs w:val="28"/>
        </w:rPr>
      </w:pPr>
    </w:p>
    <w:p w:rsidR="00766517" w:rsidRPr="00682E2E" w:rsidRDefault="009B13F4" w:rsidP="000579C5">
      <w:pPr>
        <w:jc w:val="right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苏教发函</w:t>
      </w:r>
      <w:r w:rsidRPr="00682E2E">
        <w:rPr>
          <w:sz w:val="32"/>
          <w:szCs w:val="32"/>
        </w:rPr>
        <w:t>﹝</w:t>
      </w:r>
      <w:r w:rsidRPr="00682E2E">
        <w:rPr>
          <w:rFonts w:eastAsia="仿宋_GB2312"/>
          <w:sz w:val="32"/>
          <w:szCs w:val="32"/>
        </w:rPr>
        <w:t>2015</w:t>
      </w:r>
      <w:r w:rsidRPr="00682E2E">
        <w:rPr>
          <w:sz w:val="32"/>
          <w:szCs w:val="32"/>
        </w:rPr>
        <w:t>﹞</w:t>
      </w:r>
      <w:r w:rsidRPr="00682E2E">
        <w:rPr>
          <w:rFonts w:eastAsia="仿宋_GB2312"/>
          <w:sz w:val="32"/>
          <w:szCs w:val="32"/>
        </w:rPr>
        <w:t>120</w:t>
      </w:r>
      <w:r w:rsidRPr="00682E2E">
        <w:rPr>
          <w:rFonts w:eastAsia="仿宋_GB2312"/>
          <w:sz w:val="32"/>
          <w:szCs w:val="32"/>
        </w:rPr>
        <w:t>号</w:t>
      </w:r>
      <w:r w:rsidR="005F7FE4"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-1152525</wp:posOffset>
            </wp:positionH>
            <wp:positionV relativeFrom="page">
              <wp:posOffset>-9525</wp:posOffset>
            </wp:positionV>
            <wp:extent cx="7562850" cy="10706100"/>
            <wp:effectExtent l="19050" t="0" r="0" b="0"/>
            <wp:wrapNone/>
            <wp:docPr id="5" name="图片 5" descr="教育厅信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教育厅信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9C5" w:rsidRPr="00682E2E" w:rsidRDefault="000579C5" w:rsidP="000579C5">
      <w:pPr>
        <w:jc w:val="right"/>
        <w:rPr>
          <w:szCs w:val="28"/>
        </w:rPr>
      </w:pPr>
    </w:p>
    <w:p w:rsidR="009B13F4" w:rsidRPr="00682E2E" w:rsidRDefault="009B13F4" w:rsidP="00682E2E"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 w:rsidRPr="00682E2E">
        <w:rPr>
          <w:rFonts w:eastAsia="方正小标宋简体"/>
          <w:b/>
          <w:sz w:val="44"/>
          <w:szCs w:val="44"/>
        </w:rPr>
        <w:t>省教育厅关于进一步做好全省高等学校</w:t>
      </w:r>
    </w:p>
    <w:p w:rsidR="009B13F4" w:rsidRPr="00682E2E" w:rsidRDefault="009B13F4" w:rsidP="00682E2E"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 w:rsidRPr="00682E2E">
        <w:rPr>
          <w:rFonts w:eastAsia="方正小标宋简体"/>
          <w:b/>
          <w:sz w:val="44"/>
          <w:szCs w:val="44"/>
        </w:rPr>
        <w:t>“</w:t>
      </w:r>
      <w:r w:rsidRPr="00682E2E">
        <w:rPr>
          <w:rFonts w:eastAsia="方正小标宋简体"/>
          <w:b/>
          <w:sz w:val="44"/>
          <w:szCs w:val="44"/>
        </w:rPr>
        <w:t>十三五</w:t>
      </w:r>
      <w:r w:rsidRPr="00682E2E">
        <w:rPr>
          <w:rFonts w:eastAsia="方正小标宋简体"/>
          <w:b/>
          <w:sz w:val="44"/>
          <w:szCs w:val="44"/>
        </w:rPr>
        <w:t>”</w:t>
      </w:r>
      <w:r w:rsidRPr="00682E2E">
        <w:rPr>
          <w:rFonts w:eastAsia="方正小标宋简体"/>
          <w:b/>
          <w:sz w:val="44"/>
          <w:szCs w:val="44"/>
        </w:rPr>
        <w:t>事业发展规划编制工作的通知</w:t>
      </w:r>
    </w:p>
    <w:p w:rsidR="009B13F4" w:rsidRPr="00682E2E" w:rsidRDefault="009B13F4" w:rsidP="00682E2E">
      <w:pPr>
        <w:spacing w:line="540" w:lineRule="exact"/>
        <w:rPr>
          <w:rFonts w:eastAsia="华文中宋"/>
          <w:sz w:val="44"/>
          <w:szCs w:val="44"/>
        </w:rPr>
      </w:pPr>
    </w:p>
    <w:p w:rsidR="009B13F4" w:rsidRPr="00682E2E" w:rsidRDefault="009B13F4" w:rsidP="00682E2E">
      <w:pPr>
        <w:spacing w:line="540" w:lineRule="exact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各有关高等学校：</w:t>
      </w:r>
    </w:p>
    <w:p w:rsidR="009B13F4" w:rsidRPr="00682E2E" w:rsidRDefault="009B13F4" w:rsidP="00682E2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根据《省政府办公厅关于做好全省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省级专项规划编制工作的通知》要求，为进一步提高各校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规划的科学性、有效性和可操作性，现就做好全省高等学校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事业发展规划有关具体事项通知如下。</w:t>
      </w:r>
    </w:p>
    <w:p w:rsidR="009B13F4" w:rsidRPr="00682E2E" w:rsidRDefault="009B13F4" w:rsidP="00682E2E">
      <w:pPr>
        <w:spacing w:line="540" w:lineRule="exact"/>
        <w:ind w:firstLine="645"/>
        <w:rPr>
          <w:rFonts w:eastAsia="黑体"/>
          <w:sz w:val="32"/>
          <w:szCs w:val="32"/>
        </w:rPr>
      </w:pPr>
      <w:r w:rsidRPr="00682E2E">
        <w:rPr>
          <w:rFonts w:eastAsia="黑体"/>
          <w:sz w:val="32"/>
          <w:szCs w:val="32"/>
        </w:rPr>
        <w:t>一、准确把握</w:t>
      </w:r>
      <w:r w:rsidRPr="00682E2E">
        <w:rPr>
          <w:rFonts w:eastAsia="黑体"/>
          <w:sz w:val="32"/>
          <w:szCs w:val="32"/>
        </w:rPr>
        <w:t>“</w:t>
      </w:r>
      <w:r w:rsidRPr="00682E2E">
        <w:rPr>
          <w:rFonts w:eastAsia="黑体"/>
          <w:sz w:val="32"/>
          <w:szCs w:val="32"/>
        </w:rPr>
        <w:t>十三五</w:t>
      </w:r>
      <w:r w:rsidRPr="00682E2E">
        <w:rPr>
          <w:rFonts w:eastAsia="黑体"/>
          <w:sz w:val="32"/>
          <w:szCs w:val="32"/>
        </w:rPr>
        <w:t>”</w:t>
      </w:r>
      <w:r w:rsidRPr="00682E2E">
        <w:rPr>
          <w:rFonts w:eastAsia="黑体"/>
          <w:sz w:val="32"/>
          <w:szCs w:val="32"/>
        </w:rPr>
        <w:t>事业发展规划编制的基本原则</w:t>
      </w:r>
    </w:p>
    <w:p w:rsidR="009B13F4" w:rsidRPr="00682E2E" w:rsidRDefault="009B13F4" w:rsidP="00682E2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（一）坚持问题导向。</w:t>
      </w:r>
      <w:r w:rsidRPr="00682E2E">
        <w:rPr>
          <w:rFonts w:eastAsia="仿宋_GB2312"/>
          <w:sz w:val="32"/>
          <w:szCs w:val="32"/>
        </w:rPr>
        <w:t>要深入研究教育事业发展和规划编制工作中的重大问题，全面总结分析教育发展的现状，找出存在的突出问题，针对问题提出发展诉求。重点研究影响全省教育发展、制约及影响高校发展的突出问题。</w:t>
      </w: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（二）遵循教育规律。</w:t>
      </w:r>
      <w:r w:rsidRPr="00682E2E">
        <w:rPr>
          <w:rFonts w:eastAsia="仿宋_GB2312"/>
          <w:sz w:val="32"/>
          <w:szCs w:val="32"/>
        </w:rPr>
        <w:t>要遵循教育与经济相适应规律。坚持把教育改革发展放在转变经济发展方式，放在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建设新江苏，迈上新台阶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的大局中来谋划，切实提高教育服务经济社会发展的能力和成效。要遵循人才成长规律。坚持立德树人，树立正确的人才观，把人的成长成才作为教育改革发展的出发点和落脚点。要遵循教育教学规律。注意把握高校办学的专业性、周期性等自身规律，创新教育模式和教学方法，提高教育的针对性和实效性。</w:t>
      </w:r>
      <w:r w:rsidRPr="00682E2E">
        <w:rPr>
          <w:rFonts w:eastAsia="仿宋_GB2312"/>
          <w:sz w:val="32"/>
          <w:szCs w:val="32"/>
        </w:rPr>
        <w:lastRenderedPageBreak/>
        <w:t>注重实践育人，加强创新创业教育。</w:t>
      </w:r>
    </w:p>
    <w:p w:rsidR="009B13F4" w:rsidRPr="00682E2E" w:rsidRDefault="009B13F4" w:rsidP="00682E2E">
      <w:pPr>
        <w:spacing w:line="540" w:lineRule="exact"/>
        <w:ind w:firstLineChars="147" w:firstLine="470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（三）创新发展理念。</w:t>
      </w:r>
      <w:r w:rsidRPr="00682E2E">
        <w:rPr>
          <w:rFonts w:eastAsia="仿宋_GB2312"/>
          <w:sz w:val="32"/>
          <w:szCs w:val="32"/>
        </w:rPr>
        <w:t>全面贯彻十八届五中全会提出的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五大发展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理念，引领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教育改革发展。树立创新驱动发展的理念，坚持围绕经济社会发展的需求和创新驱动战略的要求规划教育体系，大力推动理论创新、体制创新、制度创新和实践创新。树立协调发展的理念，促进普通高等教育和职业教育协调发展，坚持分类发展，各高校要根据自身的办学历史与水平，精准定位，各按其位，科学发展，从根本上破解高等教育的同构化、同质化问题。树立绿色教育理念。积极开展绿色教育，促进教育内涵式发展，加强生命教育和生态教育，建设绿色校园，培养学生环保意识。树立开放的教育理念，充分借鉴国际上先进的教育理念，加强国际交流与合作。树立普惠共享的理念。大力促进教育公平，提高教育信息化水平，推进互联网、云计算、大数据等信息技术与教育教学深度融合，建设一批以慕课为代表、课程应用与教学服务相融通的优质在线开放课程，实现高校内部、高校之间的优质教学资源的共享。</w:t>
      </w:r>
    </w:p>
    <w:p w:rsidR="009B13F4" w:rsidRPr="00682E2E" w:rsidRDefault="009B13F4" w:rsidP="00682E2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（四）做好承前启后。</w:t>
      </w:r>
      <w:r w:rsidRPr="00682E2E">
        <w:rPr>
          <w:rFonts w:eastAsia="仿宋_GB2312"/>
          <w:sz w:val="32"/>
          <w:szCs w:val="32"/>
        </w:rPr>
        <w:t>中长期教育规划纲要明确了</w:t>
      </w:r>
      <w:r w:rsidRPr="00682E2E">
        <w:rPr>
          <w:rFonts w:eastAsia="仿宋_GB2312"/>
          <w:sz w:val="32"/>
          <w:szCs w:val="32"/>
        </w:rPr>
        <w:t>2010-2020</w:t>
      </w:r>
      <w:r w:rsidRPr="00682E2E">
        <w:rPr>
          <w:rFonts w:eastAsia="仿宋_GB2312"/>
          <w:sz w:val="32"/>
          <w:szCs w:val="32"/>
        </w:rPr>
        <w:t>年教育改革和发展的指导思想、战略目标和主要任务。各校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事业发展规划作为中长期教育规划纲要两个五年规划之一，既要延续、传承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十二五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规划新理念和好做法，又要适应新的形势，坚持以规划纲要为指导，体现规划对今后五年教育改革和发展的引领作用。注重做好与国民经济和社会发展规划、省教育事业发展规划和其他相关规划的衔接。</w:t>
      </w:r>
    </w:p>
    <w:p w:rsidR="009B13F4" w:rsidRPr="00682E2E" w:rsidRDefault="009B13F4" w:rsidP="00682E2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（五）创新编制方法。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事业发展规划编制工作既要</w:t>
      </w:r>
      <w:r w:rsidRPr="00682E2E">
        <w:rPr>
          <w:rFonts w:eastAsia="仿宋_GB2312"/>
          <w:sz w:val="32"/>
          <w:szCs w:val="32"/>
        </w:rPr>
        <w:lastRenderedPageBreak/>
        <w:t>全面贯彻国家和省委、省政府对教育发展的总体要求，又要充分体现江苏高等教育实际，坚持改革创新、统筹协调、有所为有所不为，注重方法创新，内容创新，形式创新，管理创新。</w:t>
      </w:r>
    </w:p>
    <w:p w:rsidR="009B13F4" w:rsidRPr="00682E2E" w:rsidRDefault="009B13F4" w:rsidP="00682E2E">
      <w:pPr>
        <w:spacing w:line="540" w:lineRule="exact"/>
        <w:ind w:firstLine="645"/>
        <w:rPr>
          <w:rFonts w:eastAsia="黑体"/>
          <w:sz w:val="32"/>
          <w:szCs w:val="32"/>
        </w:rPr>
      </w:pPr>
      <w:r w:rsidRPr="00682E2E">
        <w:rPr>
          <w:rFonts w:eastAsia="黑体"/>
          <w:sz w:val="32"/>
          <w:szCs w:val="32"/>
        </w:rPr>
        <w:t>二、严格遵循规划的框架和程序开展编制工作</w:t>
      </w: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各高等学校编制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事业规划，要注意规划编制的专业性和规范性。规划框架应包含以下几个部分：</w:t>
      </w:r>
    </w:p>
    <w:p w:rsidR="009B13F4" w:rsidRPr="00682E2E" w:rsidRDefault="009B13F4" w:rsidP="00682E2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（一）序言或前言。</w:t>
      </w:r>
      <w:r w:rsidRPr="00682E2E">
        <w:rPr>
          <w:rFonts w:eastAsia="仿宋_GB2312"/>
          <w:sz w:val="32"/>
          <w:szCs w:val="32"/>
        </w:rPr>
        <w:t>重点说明规划领域、规划依据、规划目的、规划意义等。</w:t>
      </w:r>
    </w:p>
    <w:p w:rsidR="009B13F4" w:rsidRPr="00682E2E" w:rsidRDefault="009B13F4" w:rsidP="00682E2E">
      <w:pPr>
        <w:spacing w:line="540" w:lineRule="exact"/>
        <w:ind w:left="645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（二）发展基础和面临形势。</w:t>
      </w:r>
      <w:r w:rsidRPr="00682E2E">
        <w:rPr>
          <w:rFonts w:eastAsia="仿宋_GB2312"/>
          <w:sz w:val="32"/>
          <w:szCs w:val="32"/>
        </w:rPr>
        <w:t>重点说明各高等学校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</w:t>
      </w:r>
    </w:p>
    <w:p w:rsidR="009B13F4" w:rsidRPr="00682E2E" w:rsidRDefault="009B13F4" w:rsidP="00682E2E">
      <w:pPr>
        <w:spacing w:line="540" w:lineRule="exact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二五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发展成就及存在问题，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宏观环境和发展趋势，面临的机遇和挑战等。</w:t>
      </w:r>
    </w:p>
    <w:p w:rsidR="009B13F4" w:rsidRPr="00682E2E" w:rsidRDefault="009B13F4" w:rsidP="00682E2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（三）指导思想、基本原则和发展目标。</w:t>
      </w:r>
      <w:r w:rsidRPr="00682E2E">
        <w:rPr>
          <w:rFonts w:eastAsia="仿宋_GB2312"/>
          <w:sz w:val="32"/>
          <w:szCs w:val="32"/>
        </w:rPr>
        <w:t>指导思想应明确高等学校发展的战略方向、总体定位和实现路径。基本原则应提出贯彻落实指导思想、确定规划目标任务应把握的基本方面。发展目标应包括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发展的总体目标、分项目标以及相关具体指标，其中定量指标应可测算、可考核。</w:t>
      </w:r>
    </w:p>
    <w:p w:rsidR="009B13F4" w:rsidRPr="00682E2E" w:rsidRDefault="009B13F4" w:rsidP="00682E2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（四）发展重点和主要任务。</w:t>
      </w:r>
      <w:r w:rsidRPr="00682E2E">
        <w:rPr>
          <w:rFonts w:eastAsia="仿宋_GB2312"/>
          <w:sz w:val="32"/>
          <w:szCs w:val="32"/>
        </w:rPr>
        <w:t>主要阐述各高等学校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内涵发展的工作重点，明确优化结构与布局的总体要求和具体方向，提出需要组织实施的重大工程、重大项目以及进度要求等。</w:t>
      </w:r>
    </w:p>
    <w:p w:rsidR="009B13F4" w:rsidRPr="00682E2E" w:rsidRDefault="009B13F4" w:rsidP="00682E2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82E2E">
        <w:rPr>
          <w:rFonts w:eastAsia="楷体_GB2312"/>
          <w:sz w:val="32"/>
          <w:szCs w:val="32"/>
        </w:rPr>
        <w:t>（五）规划实施保障。</w:t>
      </w:r>
      <w:r w:rsidRPr="00682E2E">
        <w:rPr>
          <w:rFonts w:eastAsia="仿宋_GB2312"/>
          <w:sz w:val="32"/>
          <w:szCs w:val="32"/>
        </w:rPr>
        <w:t>提出针对性的各类配套政策措施，明确组织领导、责任主体、监测评估、考核评价等实施办法。</w:t>
      </w:r>
    </w:p>
    <w:p w:rsidR="009B13F4" w:rsidRPr="00682E2E" w:rsidRDefault="009B13F4" w:rsidP="00682E2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各高等学校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事业发展规划的编制应履行前期研究、拟定草案、组织论证、征求意见、审核批准、规划发布等相关程序。</w:t>
      </w:r>
    </w:p>
    <w:p w:rsidR="009B13F4" w:rsidRPr="00682E2E" w:rsidRDefault="009B13F4" w:rsidP="00682E2E">
      <w:pPr>
        <w:spacing w:line="540" w:lineRule="exact"/>
        <w:ind w:firstLine="645"/>
        <w:rPr>
          <w:rFonts w:eastAsia="黑体"/>
          <w:sz w:val="32"/>
          <w:szCs w:val="32"/>
        </w:rPr>
      </w:pPr>
      <w:r w:rsidRPr="00682E2E">
        <w:rPr>
          <w:rFonts w:eastAsia="黑体"/>
          <w:sz w:val="32"/>
          <w:szCs w:val="32"/>
        </w:rPr>
        <w:lastRenderedPageBreak/>
        <w:t>三、按照规划编制的进度和要求扎实推进编制工作</w:t>
      </w: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根据省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教育发展规划编制进度安排，各高等学校规划编制应于</w:t>
      </w:r>
      <w:r w:rsidRPr="00682E2E">
        <w:rPr>
          <w:rFonts w:eastAsia="仿宋_GB2312"/>
          <w:sz w:val="32"/>
          <w:szCs w:val="32"/>
        </w:rPr>
        <w:t>2016</w:t>
      </w:r>
      <w:r w:rsidRPr="00682E2E">
        <w:rPr>
          <w:rFonts w:eastAsia="仿宋_GB2312"/>
          <w:sz w:val="32"/>
          <w:szCs w:val="32"/>
        </w:rPr>
        <w:t>年上半年完成。</w:t>
      </w: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（一）</w:t>
      </w:r>
      <w:r w:rsidRPr="00682E2E">
        <w:rPr>
          <w:rFonts w:eastAsia="仿宋_GB2312"/>
          <w:sz w:val="32"/>
          <w:szCs w:val="32"/>
        </w:rPr>
        <w:t>2016</w:t>
      </w:r>
      <w:r w:rsidRPr="00682E2E">
        <w:rPr>
          <w:rFonts w:eastAsia="仿宋_GB2312"/>
          <w:sz w:val="32"/>
          <w:szCs w:val="32"/>
        </w:rPr>
        <w:t>年</w:t>
      </w:r>
      <w:r w:rsidRPr="00682E2E">
        <w:rPr>
          <w:rFonts w:eastAsia="仿宋_GB2312"/>
          <w:sz w:val="32"/>
          <w:szCs w:val="32"/>
        </w:rPr>
        <w:t>2</w:t>
      </w:r>
      <w:r w:rsidRPr="00682E2E">
        <w:rPr>
          <w:rFonts w:eastAsia="仿宋_GB2312"/>
          <w:sz w:val="32"/>
          <w:szCs w:val="32"/>
        </w:rPr>
        <w:t>月底前，各高等学校完成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事业发展规划文本初稿。</w:t>
      </w: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（二）</w:t>
      </w:r>
      <w:r w:rsidRPr="00682E2E">
        <w:rPr>
          <w:rFonts w:eastAsia="仿宋_GB2312"/>
          <w:sz w:val="32"/>
          <w:szCs w:val="32"/>
        </w:rPr>
        <w:t>2016</w:t>
      </w:r>
      <w:r w:rsidRPr="00682E2E">
        <w:rPr>
          <w:rFonts w:eastAsia="仿宋_GB2312"/>
          <w:sz w:val="32"/>
          <w:szCs w:val="32"/>
        </w:rPr>
        <w:t>年</w:t>
      </w:r>
      <w:r w:rsidRPr="00682E2E">
        <w:rPr>
          <w:rFonts w:eastAsia="仿宋_GB2312"/>
          <w:sz w:val="32"/>
          <w:szCs w:val="32"/>
        </w:rPr>
        <w:t>3-4</w:t>
      </w:r>
      <w:r w:rsidRPr="00682E2E">
        <w:rPr>
          <w:rFonts w:eastAsia="仿宋_GB2312"/>
          <w:sz w:val="32"/>
          <w:szCs w:val="32"/>
        </w:rPr>
        <w:t>月，将规划文本征求学校教职工、专家和社会有关方面的意见。</w:t>
      </w: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（三）</w:t>
      </w:r>
      <w:r w:rsidRPr="00682E2E">
        <w:rPr>
          <w:rFonts w:eastAsia="仿宋_GB2312"/>
          <w:sz w:val="32"/>
          <w:szCs w:val="32"/>
        </w:rPr>
        <w:t>2016</w:t>
      </w:r>
      <w:r w:rsidRPr="00682E2E">
        <w:rPr>
          <w:rFonts w:eastAsia="仿宋_GB2312"/>
          <w:sz w:val="32"/>
          <w:szCs w:val="32"/>
        </w:rPr>
        <w:t>年</w:t>
      </w:r>
      <w:r w:rsidRPr="00682E2E">
        <w:rPr>
          <w:rFonts w:eastAsia="仿宋_GB2312"/>
          <w:sz w:val="32"/>
          <w:szCs w:val="32"/>
        </w:rPr>
        <w:t>6</w:t>
      </w:r>
      <w:r w:rsidRPr="00682E2E">
        <w:rPr>
          <w:rFonts w:eastAsia="仿宋_GB2312"/>
          <w:sz w:val="32"/>
          <w:szCs w:val="32"/>
        </w:rPr>
        <w:t>月底前，充实和完善规划文本。经过学校审议后，上报省教育厅。</w:t>
      </w: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（四）</w:t>
      </w:r>
      <w:r w:rsidRPr="00682E2E">
        <w:rPr>
          <w:rFonts w:eastAsia="仿宋_GB2312"/>
          <w:sz w:val="32"/>
          <w:szCs w:val="32"/>
        </w:rPr>
        <w:t>2016</w:t>
      </w:r>
      <w:r w:rsidRPr="00682E2E">
        <w:rPr>
          <w:rFonts w:eastAsia="仿宋_GB2312"/>
          <w:sz w:val="32"/>
          <w:szCs w:val="32"/>
        </w:rPr>
        <w:t>年</w:t>
      </w:r>
      <w:r w:rsidRPr="00682E2E">
        <w:rPr>
          <w:rFonts w:eastAsia="仿宋_GB2312"/>
          <w:sz w:val="32"/>
          <w:szCs w:val="32"/>
        </w:rPr>
        <w:t>7</w:t>
      </w:r>
      <w:r w:rsidRPr="00682E2E">
        <w:rPr>
          <w:rFonts w:eastAsia="仿宋_GB2312"/>
          <w:sz w:val="32"/>
          <w:szCs w:val="32"/>
        </w:rPr>
        <w:t>月，各省属高等学校将</w:t>
      </w:r>
      <w:r w:rsidRPr="00682E2E">
        <w:rPr>
          <w:rFonts w:eastAsia="仿宋_GB2312"/>
          <w:sz w:val="32"/>
          <w:szCs w:val="32"/>
        </w:rPr>
        <w:t>“</w:t>
      </w:r>
      <w:r w:rsidRPr="00682E2E">
        <w:rPr>
          <w:rFonts w:eastAsia="仿宋_GB2312"/>
          <w:sz w:val="32"/>
          <w:szCs w:val="32"/>
        </w:rPr>
        <w:t>十三五</w:t>
      </w:r>
      <w:r w:rsidRPr="00682E2E">
        <w:rPr>
          <w:rFonts w:eastAsia="仿宋_GB2312"/>
          <w:sz w:val="32"/>
          <w:szCs w:val="32"/>
        </w:rPr>
        <w:t>”</w:t>
      </w:r>
      <w:r w:rsidRPr="00682E2E">
        <w:rPr>
          <w:rFonts w:eastAsia="仿宋_GB2312"/>
          <w:sz w:val="32"/>
          <w:szCs w:val="32"/>
        </w:rPr>
        <w:t>规划报我厅审核并备案。市属高校与民办高校报我厅备案。</w:t>
      </w: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>各高校在编制规划的过程中，有何问题请与我厅发展规划处联系，联系人：张志东、邹宇，联系电话：</w:t>
      </w:r>
      <w:r w:rsidRPr="00682E2E">
        <w:rPr>
          <w:rFonts w:eastAsia="仿宋_GB2312"/>
          <w:sz w:val="32"/>
          <w:szCs w:val="32"/>
        </w:rPr>
        <w:t>025-83335704,83335779</w:t>
      </w: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</w:p>
    <w:p w:rsidR="00682E2E" w:rsidRPr="00682E2E" w:rsidRDefault="00682E2E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</w:p>
    <w:p w:rsidR="00682E2E" w:rsidRPr="00682E2E" w:rsidRDefault="00682E2E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</w:p>
    <w:p w:rsidR="009B13F4" w:rsidRPr="00682E2E" w:rsidRDefault="009B13F4" w:rsidP="00682E2E">
      <w:pPr>
        <w:spacing w:line="540" w:lineRule="exact"/>
        <w:ind w:firstLine="645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 xml:space="preserve">                               </w:t>
      </w:r>
      <w:r w:rsidRPr="00682E2E">
        <w:rPr>
          <w:rFonts w:eastAsia="仿宋_GB2312"/>
          <w:sz w:val="32"/>
          <w:szCs w:val="32"/>
        </w:rPr>
        <w:t>省教育厅</w:t>
      </w:r>
    </w:p>
    <w:p w:rsidR="009B13F4" w:rsidRPr="00682E2E" w:rsidRDefault="009B13F4" w:rsidP="00682E2E">
      <w:pPr>
        <w:spacing w:line="540" w:lineRule="exact"/>
        <w:ind w:rightChars="600" w:right="1260" w:firstLine="646"/>
        <w:jc w:val="right"/>
        <w:rPr>
          <w:rFonts w:eastAsia="仿宋_GB2312"/>
          <w:sz w:val="32"/>
          <w:szCs w:val="32"/>
        </w:rPr>
      </w:pPr>
      <w:r w:rsidRPr="00682E2E">
        <w:rPr>
          <w:rFonts w:eastAsia="仿宋_GB2312"/>
          <w:sz w:val="32"/>
          <w:szCs w:val="32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2015"/>
        </w:smartTagPr>
        <w:r w:rsidRPr="00682E2E">
          <w:rPr>
            <w:rFonts w:eastAsia="仿宋_GB2312"/>
            <w:sz w:val="32"/>
            <w:szCs w:val="32"/>
          </w:rPr>
          <w:t>2015</w:t>
        </w:r>
        <w:r w:rsidRPr="00682E2E">
          <w:rPr>
            <w:rFonts w:eastAsia="仿宋_GB2312"/>
            <w:sz w:val="32"/>
            <w:szCs w:val="32"/>
          </w:rPr>
          <w:t>年</w:t>
        </w:r>
        <w:r w:rsidRPr="00682E2E">
          <w:rPr>
            <w:rFonts w:eastAsia="仿宋_GB2312"/>
            <w:sz w:val="32"/>
            <w:szCs w:val="32"/>
          </w:rPr>
          <w:t>12</w:t>
        </w:r>
        <w:r w:rsidRPr="00682E2E">
          <w:rPr>
            <w:rFonts w:eastAsia="仿宋_GB2312"/>
            <w:sz w:val="32"/>
            <w:szCs w:val="32"/>
          </w:rPr>
          <w:t>月</w:t>
        </w:r>
        <w:r w:rsidR="00682E2E" w:rsidRPr="00682E2E">
          <w:rPr>
            <w:rFonts w:eastAsia="仿宋_GB2312"/>
            <w:sz w:val="32"/>
            <w:szCs w:val="32"/>
          </w:rPr>
          <w:t>27</w:t>
        </w:r>
        <w:r w:rsidRPr="00682E2E">
          <w:rPr>
            <w:rFonts w:eastAsia="仿宋_GB2312"/>
            <w:sz w:val="32"/>
            <w:szCs w:val="32"/>
          </w:rPr>
          <w:t>日</w:t>
        </w:r>
      </w:smartTag>
    </w:p>
    <w:p w:rsidR="009B13F4" w:rsidRPr="00682E2E" w:rsidRDefault="009B13F4" w:rsidP="000579C5">
      <w:pPr>
        <w:rPr>
          <w:rFonts w:eastAsia="仿宋_GB2312"/>
          <w:sz w:val="28"/>
          <w:szCs w:val="28"/>
        </w:rPr>
      </w:pPr>
    </w:p>
    <w:p w:rsidR="000579C5" w:rsidRPr="00682E2E" w:rsidRDefault="000579C5" w:rsidP="000579C5">
      <w:pPr>
        <w:rPr>
          <w:rFonts w:eastAsia="仿宋_GB2312"/>
          <w:sz w:val="28"/>
          <w:szCs w:val="28"/>
        </w:rPr>
      </w:pPr>
    </w:p>
    <w:p w:rsidR="000579C5" w:rsidRPr="00682E2E" w:rsidRDefault="000579C5" w:rsidP="000579C5">
      <w:pPr>
        <w:rPr>
          <w:rFonts w:eastAsia="仿宋_GB2312"/>
          <w:sz w:val="28"/>
          <w:szCs w:val="28"/>
        </w:rPr>
      </w:pPr>
    </w:p>
    <w:p w:rsidR="000579C5" w:rsidRPr="00682E2E" w:rsidRDefault="000579C5" w:rsidP="00682E2E"/>
    <w:sectPr w:rsidR="000579C5" w:rsidRPr="00682E2E" w:rsidSect="00682E2E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E0" w:rsidRDefault="00927AE0">
      <w:r>
        <w:separator/>
      </w:r>
    </w:p>
  </w:endnote>
  <w:endnote w:type="continuationSeparator" w:id="1">
    <w:p w:rsidR="00927AE0" w:rsidRDefault="0092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2E" w:rsidRDefault="00682E2E" w:rsidP="00682E2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682E2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2E" w:rsidRPr="00682E2E" w:rsidRDefault="00682E2E" w:rsidP="00682E2E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 w:hAnsi="宋体"/>
        <w:sz w:val="28"/>
        <w:szCs w:val="28"/>
      </w:rPr>
    </w:pPr>
    <w:r w:rsidRPr="00682E2E">
      <w:rPr>
        <w:rStyle w:val="a6"/>
        <w:rFonts w:ascii="宋体" w:hAnsi="宋体"/>
        <w:sz w:val="28"/>
        <w:szCs w:val="28"/>
      </w:rPr>
      <w:fldChar w:fldCharType="begin"/>
    </w:r>
    <w:r w:rsidRPr="00682E2E">
      <w:rPr>
        <w:rStyle w:val="a6"/>
        <w:rFonts w:ascii="宋体" w:hAnsi="宋体"/>
        <w:sz w:val="28"/>
        <w:szCs w:val="28"/>
      </w:rPr>
      <w:instrText xml:space="preserve">PAGE  </w:instrText>
    </w:r>
    <w:r w:rsidRPr="00682E2E">
      <w:rPr>
        <w:rStyle w:val="a6"/>
        <w:rFonts w:ascii="宋体" w:hAnsi="宋体"/>
        <w:sz w:val="28"/>
        <w:szCs w:val="28"/>
      </w:rPr>
      <w:fldChar w:fldCharType="separate"/>
    </w:r>
    <w:r w:rsidR="005F7FE4">
      <w:rPr>
        <w:rStyle w:val="a6"/>
        <w:rFonts w:ascii="宋体" w:hAnsi="宋体"/>
        <w:noProof/>
        <w:sz w:val="28"/>
        <w:szCs w:val="28"/>
      </w:rPr>
      <w:t>- 4 -</w:t>
    </w:r>
    <w:r w:rsidRPr="00682E2E">
      <w:rPr>
        <w:rStyle w:val="a6"/>
        <w:rFonts w:ascii="宋体" w:hAnsi="宋体"/>
        <w:sz w:val="28"/>
        <w:szCs w:val="28"/>
      </w:rPr>
      <w:fldChar w:fldCharType="end"/>
    </w:r>
  </w:p>
  <w:p w:rsidR="000579C5" w:rsidRDefault="000579C5" w:rsidP="00682E2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E0" w:rsidRDefault="00927AE0">
      <w:r>
        <w:separator/>
      </w:r>
    </w:p>
  </w:footnote>
  <w:footnote w:type="continuationSeparator" w:id="1">
    <w:p w:rsidR="00927AE0" w:rsidRDefault="00927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C5" w:rsidRDefault="000579C5" w:rsidP="00DB397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12"/>
    <w:rsid w:val="000579C5"/>
    <w:rsid w:val="000768B6"/>
    <w:rsid w:val="000857A8"/>
    <w:rsid w:val="00095977"/>
    <w:rsid w:val="000B3E06"/>
    <w:rsid w:val="000C1F0B"/>
    <w:rsid w:val="000C2A8E"/>
    <w:rsid w:val="000C398C"/>
    <w:rsid w:val="000C5856"/>
    <w:rsid w:val="000C6011"/>
    <w:rsid w:val="000F300F"/>
    <w:rsid w:val="000F3F14"/>
    <w:rsid w:val="000F4AF2"/>
    <w:rsid w:val="000F4C83"/>
    <w:rsid w:val="001228D6"/>
    <w:rsid w:val="00124D19"/>
    <w:rsid w:val="00131DB9"/>
    <w:rsid w:val="001518E9"/>
    <w:rsid w:val="00155E80"/>
    <w:rsid w:val="001563FF"/>
    <w:rsid w:val="00170836"/>
    <w:rsid w:val="00171BFB"/>
    <w:rsid w:val="00193EBC"/>
    <w:rsid w:val="001C1DC8"/>
    <w:rsid w:val="001C22BE"/>
    <w:rsid w:val="001E17EE"/>
    <w:rsid w:val="001F1674"/>
    <w:rsid w:val="001F5766"/>
    <w:rsid w:val="001F5EFD"/>
    <w:rsid w:val="00210518"/>
    <w:rsid w:val="0022232C"/>
    <w:rsid w:val="00255F28"/>
    <w:rsid w:val="00267770"/>
    <w:rsid w:val="002863EB"/>
    <w:rsid w:val="0029037D"/>
    <w:rsid w:val="002F2D06"/>
    <w:rsid w:val="00323264"/>
    <w:rsid w:val="00346799"/>
    <w:rsid w:val="00353005"/>
    <w:rsid w:val="00357219"/>
    <w:rsid w:val="003A1975"/>
    <w:rsid w:val="003A79D6"/>
    <w:rsid w:val="003D51B6"/>
    <w:rsid w:val="003D55F6"/>
    <w:rsid w:val="00404F97"/>
    <w:rsid w:val="00416F58"/>
    <w:rsid w:val="00420EB0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759A2"/>
    <w:rsid w:val="0048048F"/>
    <w:rsid w:val="00481512"/>
    <w:rsid w:val="004918B2"/>
    <w:rsid w:val="00491BD2"/>
    <w:rsid w:val="004A789A"/>
    <w:rsid w:val="004B5DB5"/>
    <w:rsid w:val="004C4A76"/>
    <w:rsid w:val="004E7F96"/>
    <w:rsid w:val="004F7267"/>
    <w:rsid w:val="005226C7"/>
    <w:rsid w:val="00531142"/>
    <w:rsid w:val="00532C7E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6182"/>
    <w:rsid w:val="005A7D52"/>
    <w:rsid w:val="005B2DD8"/>
    <w:rsid w:val="005C06C5"/>
    <w:rsid w:val="005F7FE4"/>
    <w:rsid w:val="006023B0"/>
    <w:rsid w:val="00604D8D"/>
    <w:rsid w:val="006706BC"/>
    <w:rsid w:val="00671623"/>
    <w:rsid w:val="00682596"/>
    <w:rsid w:val="00682DF8"/>
    <w:rsid w:val="00682E2E"/>
    <w:rsid w:val="0069400F"/>
    <w:rsid w:val="006A3B9B"/>
    <w:rsid w:val="006F26A9"/>
    <w:rsid w:val="006F5A12"/>
    <w:rsid w:val="00700D31"/>
    <w:rsid w:val="00710814"/>
    <w:rsid w:val="00714B94"/>
    <w:rsid w:val="00746776"/>
    <w:rsid w:val="00751DCC"/>
    <w:rsid w:val="007526CE"/>
    <w:rsid w:val="00766517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8072A8"/>
    <w:rsid w:val="008165E8"/>
    <w:rsid w:val="0083488D"/>
    <w:rsid w:val="00842B0C"/>
    <w:rsid w:val="0084311C"/>
    <w:rsid w:val="00845EC4"/>
    <w:rsid w:val="008475A7"/>
    <w:rsid w:val="00854DF5"/>
    <w:rsid w:val="008607D0"/>
    <w:rsid w:val="00864B35"/>
    <w:rsid w:val="00883BC6"/>
    <w:rsid w:val="008B0156"/>
    <w:rsid w:val="008D42D3"/>
    <w:rsid w:val="008D4867"/>
    <w:rsid w:val="008E1C2A"/>
    <w:rsid w:val="008E4D1E"/>
    <w:rsid w:val="0090256A"/>
    <w:rsid w:val="00927AE0"/>
    <w:rsid w:val="00940B76"/>
    <w:rsid w:val="0094315D"/>
    <w:rsid w:val="009451E4"/>
    <w:rsid w:val="009864EA"/>
    <w:rsid w:val="00993BB1"/>
    <w:rsid w:val="009962A9"/>
    <w:rsid w:val="009B13F4"/>
    <w:rsid w:val="009C05CC"/>
    <w:rsid w:val="009E6699"/>
    <w:rsid w:val="009F01AE"/>
    <w:rsid w:val="00A1287B"/>
    <w:rsid w:val="00A14E3F"/>
    <w:rsid w:val="00A1518C"/>
    <w:rsid w:val="00A1696C"/>
    <w:rsid w:val="00A23A7A"/>
    <w:rsid w:val="00A37D98"/>
    <w:rsid w:val="00A51800"/>
    <w:rsid w:val="00A53E78"/>
    <w:rsid w:val="00A722BD"/>
    <w:rsid w:val="00A820E1"/>
    <w:rsid w:val="00AC0FCB"/>
    <w:rsid w:val="00AC774F"/>
    <w:rsid w:val="00AC78AD"/>
    <w:rsid w:val="00AD78B6"/>
    <w:rsid w:val="00AE58A0"/>
    <w:rsid w:val="00AE7875"/>
    <w:rsid w:val="00B17789"/>
    <w:rsid w:val="00B40A98"/>
    <w:rsid w:val="00B460FB"/>
    <w:rsid w:val="00B55BE9"/>
    <w:rsid w:val="00B6172C"/>
    <w:rsid w:val="00BA64D4"/>
    <w:rsid w:val="00BC26FC"/>
    <w:rsid w:val="00BC4318"/>
    <w:rsid w:val="00BC5B58"/>
    <w:rsid w:val="00BE3483"/>
    <w:rsid w:val="00BE7DD8"/>
    <w:rsid w:val="00BF18E2"/>
    <w:rsid w:val="00C106FC"/>
    <w:rsid w:val="00C14ED7"/>
    <w:rsid w:val="00C37416"/>
    <w:rsid w:val="00C4653F"/>
    <w:rsid w:val="00C504E8"/>
    <w:rsid w:val="00C572C1"/>
    <w:rsid w:val="00C57352"/>
    <w:rsid w:val="00C63D04"/>
    <w:rsid w:val="00C64B0C"/>
    <w:rsid w:val="00C6624A"/>
    <w:rsid w:val="00C664B7"/>
    <w:rsid w:val="00C66909"/>
    <w:rsid w:val="00C83A51"/>
    <w:rsid w:val="00C8567E"/>
    <w:rsid w:val="00CA4EC2"/>
    <w:rsid w:val="00CA5D8C"/>
    <w:rsid w:val="00CB217B"/>
    <w:rsid w:val="00CC7B2B"/>
    <w:rsid w:val="00CC7CB2"/>
    <w:rsid w:val="00CD30D6"/>
    <w:rsid w:val="00CD321F"/>
    <w:rsid w:val="00CE7309"/>
    <w:rsid w:val="00D05379"/>
    <w:rsid w:val="00D20902"/>
    <w:rsid w:val="00D406E2"/>
    <w:rsid w:val="00D53DDA"/>
    <w:rsid w:val="00D6785D"/>
    <w:rsid w:val="00D911FA"/>
    <w:rsid w:val="00D97A2E"/>
    <w:rsid w:val="00D97DE1"/>
    <w:rsid w:val="00DA0F4E"/>
    <w:rsid w:val="00DA1644"/>
    <w:rsid w:val="00DA70A3"/>
    <w:rsid w:val="00DB29FC"/>
    <w:rsid w:val="00DB397F"/>
    <w:rsid w:val="00DC6BFE"/>
    <w:rsid w:val="00DD1623"/>
    <w:rsid w:val="00DE3DBC"/>
    <w:rsid w:val="00E06B5B"/>
    <w:rsid w:val="00E13B9C"/>
    <w:rsid w:val="00E3042E"/>
    <w:rsid w:val="00E33B41"/>
    <w:rsid w:val="00E422AE"/>
    <w:rsid w:val="00E4618A"/>
    <w:rsid w:val="00E47D49"/>
    <w:rsid w:val="00E54FDC"/>
    <w:rsid w:val="00E61C35"/>
    <w:rsid w:val="00E664DD"/>
    <w:rsid w:val="00E70536"/>
    <w:rsid w:val="00E77A8C"/>
    <w:rsid w:val="00E9010D"/>
    <w:rsid w:val="00EA3AAF"/>
    <w:rsid w:val="00EA6A58"/>
    <w:rsid w:val="00EA7A1F"/>
    <w:rsid w:val="00EB49A1"/>
    <w:rsid w:val="00EB7476"/>
    <w:rsid w:val="00EB7F04"/>
    <w:rsid w:val="00EC405F"/>
    <w:rsid w:val="00ED3D9D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82E2E"/>
    <w:rPr>
      <w:sz w:val="18"/>
      <w:szCs w:val="18"/>
    </w:rPr>
  </w:style>
  <w:style w:type="character" w:styleId="a6">
    <w:name w:val="page number"/>
    <w:basedOn w:val="a0"/>
    <w:rsid w:val="00682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310</Words>
  <Characters>1771</Characters>
  <Application>Microsoft Office Word</Application>
  <DocSecurity>0</DocSecurity>
  <Lines>14</Lines>
  <Paragraphs>4</Paragraphs>
  <ScaleCrop>false</ScaleCrop>
  <Company>擎天科技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 苏 省 教 育 厅</dc:title>
  <dc:creator>User</dc:creator>
  <cp:lastModifiedBy>系统管理员</cp:lastModifiedBy>
  <cp:revision>2</cp:revision>
  <dcterms:created xsi:type="dcterms:W3CDTF">2016-01-02T02:28:00Z</dcterms:created>
  <dcterms:modified xsi:type="dcterms:W3CDTF">2016-01-02T02:28:00Z</dcterms:modified>
</cp:coreProperties>
</file>